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1E805" w14:textId="77777777" w:rsidR="00C676E3" w:rsidRDefault="00C676E3" w:rsidP="00C676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PATYNGTON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d.1486)</w:t>
      </w:r>
    </w:p>
    <w:p w14:paraId="6B4F0AF0" w14:textId="77777777" w:rsidR="00C676E3" w:rsidRDefault="00C676E3" w:rsidP="00C676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52639498" w14:textId="77777777" w:rsidR="00C676E3" w:rsidRDefault="00C676E3" w:rsidP="00C676E3">
      <w:pPr>
        <w:pStyle w:val="NoSpacing"/>
        <w:rPr>
          <w:rFonts w:cs="Times New Roman"/>
          <w:szCs w:val="24"/>
        </w:rPr>
      </w:pPr>
    </w:p>
    <w:p w14:paraId="51486B5A" w14:textId="77777777" w:rsidR="00C676E3" w:rsidRDefault="00C676E3" w:rsidP="00C676E3">
      <w:pPr>
        <w:pStyle w:val="NoSpacing"/>
        <w:rPr>
          <w:rFonts w:cs="Times New Roman"/>
          <w:szCs w:val="24"/>
        </w:rPr>
      </w:pPr>
    </w:p>
    <w:p w14:paraId="624B3742" w14:textId="77777777" w:rsidR="00C676E3" w:rsidRDefault="00C676E3" w:rsidP="00C676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John </w:t>
      </w:r>
      <w:proofErr w:type="spellStart"/>
      <w:r>
        <w:rPr>
          <w:rFonts w:cs="Times New Roman"/>
          <w:szCs w:val="24"/>
        </w:rPr>
        <w:t>Patington</w:t>
      </w:r>
      <w:proofErr w:type="spellEnd"/>
      <w:r>
        <w:rPr>
          <w:rFonts w:cs="Times New Roman"/>
          <w:szCs w:val="24"/>
        </w:rPr>
        <w:t xml:space="preserve"> and his wife, </w:t>
      </w:r>
      <w:proofErr w:type="spellStart"/>
      <w:r>
        <w:rPr>
          <w:rFonts w:cs="Times New Roman"/>
          <w:szCs w:val="24"/>
        </w:rPr>
        <w:t>Johane</w:t>
      </w:r>
      <w:proofErr w:type="spellEnd"/>
      <w:r>
        <w:rPr>
          <w:rFonts w:cs="Times New Roman"/>
          <w:szCs w:val="24"/>
        </w:rPr>
        <w:t>.</w:t>
      </w:r>
    </w:p>
    <w:p w14:paraId="7A93B777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0FF23DEE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pp.462-70)</w:t>
      </w:r>
    </w:p>
    <w:p w14:paraId="5B3E83F0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= Margaret.   (ibid.)</w:t>
      </w:r>
    </w:p>
    <w:p w14:paraId="08587C09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</w:p>
    <w:p w14:paraId="459B23AF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2 = 2 Alice(q.v.), widow of John </w:t>
      </w:r>
      <w:proofErr w:type="spellStart"/>
      <w:r>
        <w:rPr>
          <w:rFonts w:eastAsia="Times New Roman" w:cs="Times New Roman"/>
          <w:szCs w:val="24"/>
        </w:rPr>
        <w:t>Geyton</w:t>
      </w:r>
      <w:proofErr w:type="spellEnd"/>
      <w:r>
        <w:rPr>
          <w:rFonts w:eastAsia="Times New Roman" w:cs="Times New Roman"/>
          <w:szCs w:val="24"/>
        </w:rPr>
        <w:t>.   (ibid.)</w:t>
      </w:r>
    </w:p>
    <w:p w14:paraId="6BB4D62D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</w:p>
    <w:p w14:paraId="138961E1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Children:   Elizabeth(q.v.) and John(q.v.).   (ibid.)</w:t>
      </w:r>
    </w:p>
    <w:p w14:paraId="187CAD03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</w:p>
    <w:p w14:paraId="02060F61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</w:p>
    <w:p w14:paraId="3D88B40F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Feb.1486</w:t>
      </w:r>
      <w:r>
        <w:rPr>
          <w:rFonts w:eastAsia="Times New Roman" w:cs="Times New Roman"/>
          <w:szCs w:val="24"/>
        </w:rPr>
        <w:tab/>
        <w:t>He made his Will.   (ibid.)</w:t>
      </w:r>
    </w:p>
    <w:p w14:paraId="407089A7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May</w:t>
      </w:r>
      <w:r>
        <w:rPr>
          <w:rFonts w:eastAsia="Times New Roman" w:cs="Times New Roman"/>
          <w:szCs w:val="24"/>
        </w:rPr>
        <w:tab/>
        <w:t>His Will was proved.   (ibid.)</w:t>
      </w:r>
    </w:p>
    <w:p w14:paraId="385DB338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</w:p>
    <w:p w14:paraId="7DB1463A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</w:p>
    <w:p w14:paraId="14E02BF0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Executors:   Alice, John, Henry </w:t>
      </w:r>
      <w:proofErr w:type="spellStart"/>
      <w:r>
        <w:rPr>
          <w:rFonts w:eastAsia="Times New Roman" w:cs="Times New Roman"/>
          <w:szCs w:val="24"/>
        </w:rPr>
        <w:t>Clouth</w:t>
      </w:r>
      <w:proofErr w:type="spellEnd"/>
      <w:r>
        <w:rPr>
          <w:rFonts w:eastAsia="Times New Roman" w:cs="Times New Roman"/>
          <w:szCs w:val="24"/>
        </w:rPr>
        <w:t xml:space="preserve"> of London, tailor(q.v.).  (ibid.)</w:t>
      </w:r>
    </w:p>
    <w:p w14:paraId="77025C3E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Supervisor:   Ralph </w:t>
      </w:r>
      <w:proofErr w:type="spellStart"/>
      <w:r>
        <w:rPr>
          <w:rFonts w:eastAsia="Times New Roman" w:cs="Times New Roman"/>
          <w:szCs w:val="24"/>
        </w:rPr>
        <w:t>Astry</w:t>
      </w:r>
      <w:proofErr w:type="spellEnd"/>
      <w:r>
        <w:rPr>
          <w:rFonts w:eastAsia="Times New Roman" w:cs="Times New Roman"/>
          <w:szCs w:val="24"/>
        </w:rPr>
        <w:t>(q.v.).    (ibid.)</w:t>
      </w:r>
    </w:p>
    <w:p w14:paraId="3099B05C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</w:p>
    <w:p w14:paraId="130F7A63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</w:p>
    <w:p w14:paraId="53D6EDF2" w14:textId="77777777" w:rsidR="00C676E3" w:rsidRDefault="00C676E3" w:rsidP="00C676E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March 2023</w:t>
      </w:r>
    </w:p>
    <w:p w14:paraId="0503DD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63277" w14:textId="77777777" w:rsidR="00C676E3" w:rsidRDefault="00C676E3" w:rsidP="009139A6">
      <w:r>
        <w:separator/>
      </w:r>
    </w:p>
  </w:endnote>
  <w:endnote w:type="continuationSeparator" w:id="0">
    <w:p w14:paraId="3F4CF6C1" w14:textId="77777777" w:rsidR="00C676E3" w:rsidRDefault="00C676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D3F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F7F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CDB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6D631" w14:textId="77777777" w:rsidR="00C676E3" w:rsidRDefault="00C676E3" w:rsidP="009139A6">
      <w:r>
        <w:separator/>
      </w:r>
    </w:p>
  </w:footnote>
  <w:footnote w:type="continuationSeparator" w:id="0">
    <w:p w14:paraId="183E9EBD" w14:textId="77777777" w:rsidR="00C676E3" w:rsidRDefault="00C676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97C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319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934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E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676E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CD050"/>
  <w15:chartTrackingRefBased/>
  <w15:docId w15:val="{E0DB44F4-8E7D-41B1-B972-6C971E019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2023-03-28T15:02:00Z</dcterms:created>
  <dcterms:modified xsi:type="dcterms:W3CDTF">2023-03-28T15:03:00Z</dcterms:modified>
</cp:coreProperties>
</file>